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Lines="50" w:line="600" w:lineRule="exact"/>
        <w:jc w:val="left"/>
        <w:rPr>
          <w:rFonts w:ascii="Times New Roman" w:hAnsi="Times New Roman" w:eastAsia="黑体" w:cs="Times New Roman"/>
          <w:sz w:val="34"/>
          <w:szCs w:val="34"/>
          <w:shd w:val="clear" w:color="auto" w:fill="FFFFFF"/>
        </w:rPr>
      </w:pPr>
      <w:r>
        <w:rPr>
          <w:rFonts w:ascii="Times New Roman" w:hAnsi="黑体" w:eastAsia="黑体" w:cs="Times New Roman"/>
          <w:sz w:val="34"/>
          <w:szCs w:val="34"/>
          <w:shd w:val="clear" w:color="auto" w:fill="FFFFFF"/>
        </w:rPr>
        <w:t>附件</w:t>
      </w:r>
      <w:r>
        <w:rPr>
          <w:rFonts w:ascii="Times New Roman" w:hAnsi="Times New Roman" w:eastAsia="黑体" w:cs="Times New Roman"/>
          <w:sz w:val="34"/>
          <w:szCs w:val="34"/>
          <w:shd w:val="clear" w:color="auto" w:fill="FFFFFF"/>
        </w:rPr>
        <w:t>3</w:t>
      </w:r>
    </w:p>
    <w:p>
      <w:pPr>
        <w:adjustRightInd w:val="0"/>
        <w:spacing w:beforeLines="10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考生疫情防控须知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Cs w:val="32"/>
        </w:rPr>
      </w:pPr>
    </w:p>
    <w:p>
      <w:pPr>
        <w:adjustRightInd w:val="0"/>
        <w:snapToGrid w:val="0"/>
        <w:spacing w:line="58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为保障广大考生和考务工作人员身体健康和安全，请所有考生知悉、理解、配合、支持考试防疫的措施和要求。</w:t>
      </w:r>
    </w:p>
    <w:p>
      <w:pPr>
        <w:spacing w:line="600" w:lineRule="exact"/>
        <w:ind w:firstLine="680" w:firstLineChars="200"/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eastAsia="黑体" w:cs="Times New Roman"/>
          <w:sz w:val="34"/>
          <w:szCs w:val="34"/>
        </w:rPr>
        <w:t>一、考生分类管理</w:t>
      </w:r>
    </w:p>
    <w:p>
      <w:pPr>
        <w:spacing w:line="600" w:lineRule="exact"/>
        <w:ind w:firstLine="683" w:firstLineChars="200"/>
        <w:rPr>
          <w:rFonts w:ascii="Times New Roman" w:hAnsi="Times New Roman" w:eastAsia="楷体_GB2312" w:cs="Times New Roman"/>
          <w:b/>
          <w:bCs/>
          <w:sz w:val="34"/>
          <w:szCs w:val="34"/>
        </w:rPr>
      </w:pPr>
      <w:r>
        <w:rPr>
          <w:rFonts w:ascii="Times New Roman" w:hAnsi="Times New Roman" w:eastAsia="楷体_GB2312" w:cs="Times New Roman"/>
          <w:b/>
          <w:bCs/>
          <w:sz w:val="34"/>
          <w:szCs w:val="34"/>
        </w:rPr>
        <w:t>（一）正常参加考试</w:t>
      </w:r>
    </w:p>
    <w:p>
      <w:p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“</w:t>
      </w:r>
      <w:r>
        <w:rPr>
          <w:rFonts w:ascii="Times New Roman" w:hAnsi="仿宋_GB2312" w:eastAsia="仿宋_GB2312" w:cs="Times New Roman"/>
          <w:sz w:val="34"/>
          <w:szCs w:val="34"/>
        </w:rPr>
        <w:t>粤康码</w:t>
      </w:r>
      <w:r>
        <w:rPr>
          <w:rFonts w:ascii="Times New Roman" w:hAnsi="Times New Roman" w:eastAsia="仿宋_GB2312" w:cs="Times New Roman"/>
          <w:sz w:val="34"/>
          <w:szCs w:val="34"/>
        </w:rPr>
        <w:t>”为绿码，通信大数据行程卡正常（考前14天内无国内中高风险地区及所在地市旅居史），凭考前72小时内核酸检测阴性证明，经现场测量体温正常（体温&lt;37.3℃）的考生可正常参加考试。</w:t>
      </w:r>
    </w:p>
    <w:p>
      <w:pPr>
        <w:spacing w:line="600" w:lineRule="exact"/>
        <w:ind w:firstLine="683" w:firstLineChars="200"/>
        <w:rPr>
          <w:rFonts w:ascii="Times New Roman" w:hAnsi="Times New Roman" w:eastAsia="楷体_GB2312" w:cs="Times New Roman"/>
          <w:b/>
          <w:bCs/>
          <w:sz w:val="34"/>
          <w:szCs w:val="34"/>
        </w:rPr>
      </w:pPr>
      <w:r>
        <w:rPr>
          <w:rFonts w:ascii="Times New Roman" w:hAnsi="Times New Roman" w:eastAsia="楷体_GB2312" w:cs="Times New Roman"/>
          <w:b/>
          <w:bCs/>
          <w:sz w:val="34"/>
          <w:szCs w:val="34"/>
        </w:rPr>
        <w:t>（二）不得参加考试</w:t>
      </w:r>
    </w:p>
    <w:p>
      <w:p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1.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ascii="Times New Roman" w:hAnsi="Times New Roman" w:eastAsia="仿宋_GB2312" w:cs="Times New Roman"/>
          <w:sz w:val="34"/>
          <w:szCs w:val="34"/>
        </w:rPr>
        <w:t>“粤康码”为红码或黄码的考生；</w:t>
      </w:r>
    </w:p>
    <w:p>
      <w:p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2. 正处于隔离治疗期的确诊病例、无症状感染者，以及隔离期未满的密切接触者、次密切接触者；</w:t>
      </w:r>
    </w:p>
    <w:p>
      <w:pPr>
        <w:adjustRightInd w:val="0"/>
        <w:snapToGrid w:val="0"/>
        <w:spacing w:line="600" w:lineRule="exact"/>
        <w:ind w:firstLine="680" w:firstLineChars="200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3. 未按照广东防控政策完成健康管理的境外旅居史人员、国内中高风险地区及所在地市（直辖市为区，下同）其他地区的考生；</w:t>
      </w:r>
    </w:p>
    <w:p>
      <w:pPr>
        <w:pStyle w:val="10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4. 不能提供考前72小时内核酸检测阴性证明的考生；</w:t>
      </w:r>
    </w:p>
    <w:p>
      <w:pPr>
        <w:pStyle w:val="7"/>
        <w:ind w:firstLine="683"/>
        <w:rPr>
          <w:rFonts w:ascii="Times New Roman" w:hAnsi="Times New Roman" w:eastAsia="楷体_GB2312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楷体_GB2312" w:eastAsia="楷体_GB2312" w:cs="Times New Roman"/>
          <w:b/>
          <w:bCs/>
          <w:sz w:val="34"/>
          <w:szCs w:val="34"/>
        </w:rPr>
        <w:t>（三）其他情况</w:t>
      </w:r>
    </w:p>
    <w:p>
      <w:pPr>
        <w:pStyle w:val="7"/>
        <w:ind w:firstLine="68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如有考生不符合以上所述情况，需由现场防疫人员研判其能否能够参加考试，请考生理解并配合相关安排。</w:t>
      </w:r>
    </w:p>
    <w:p>
      <w:pPr>
        <w:adjustRightInd w:val="0"/>
        <w:snapToGrid w:val="0"/>
        <w:spacing w:line="580" w:lineRule="exact"/>
        <w:ind w:firstLine="680" w:firstLineChars="200"/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eastAsia="黑体" w:cs="Times New Roman"/>
          <w:sz w:val="34"/>
          <w:szCs w:val="34"/>
        </w:rPr>
        <w:t>二、考前准备事项</w:t>
      </w:r>
    </w:p>
    <w:p>
      <w:pPr>
        <w:adjustRightInd w:val="0"/>
        <w:snapToGrid w:val="0"/>
        <w:spacing w:line="580" w:lineRule="exact"/>
        <w:ind w:firstLine="683" w:firstLineChars="200"/>
        <w:rPr>
          <w:rFonts w:ascii="Times New Roman" w:hAnsi="Times New Roman" w:eastAsia="楷体_GB2312" w:cs="Times New Roman"/>
          <w:b/>
          <w:bCs/>
          <w:sz w:val="34"/>
          <w:szCs w:val="34"/>
        </w:rPr>
      </w:pPr>
      <w:r>
        <w:rPr>
          <w:rFonts w:ascii="Times New Roman" w:hAnsi="Times New Roman" w:eastAsia="楷体_GB2312" w:cs="Times New Roman"/>
          <w:b/>
          <w:bCs/>
          <w:sz w:val="34"/>
          <w:szCs w:val="34"/>
        </w:rPr>
        <w:t>（一）通过“粤康码”申报健康状况</w:t>
      </w:r>
    </w:p>
    <w:p>
      <w:p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考生须提前14天注册“粤康码”，并自我监测有无发热、咳嗽、乏力等疑似症状。如果旅居史、接触史发生变化或出现相关症状，须及时在“粤康码”进行申报更新，有症状的到医疗机构及时就诊排查，排除新冠肺炎等重点传染病。</w:t>
      </w:r>
    </w:p>
    <w:p>
      <w:pPr>
        <w:adjustRightInd w:val="0"/>
        <w:snapToGrid w:val="0"/>
        <w:spacing w:line="580" w:lineRule="exact"/>
        <w:ind w:firstLine="683" w:firstLineChars="200"/>
        <w:rPr>
          <w:rFonts w:ascii="Times New Roman" w:hAnsi="Times New Roman" w:eastAsia="楷体_GB2312" w:cs="Times New Roman"/>
          <w:b/>
          <w:bCs/>
          <w:sz w:val="34"/>
          <w:szCs w:val="34"/>
        </w:rPr>
      </w:pPr>
      <w:r>
        <w:rPr>
          <w:rFonts w:ascii="Times New Roman" w:hAnsi="Times New Roman" w:eastAsia="楷体_GB2312" w:cs="Times New Roman"/>
          <w:b/>
          <w:bCs/>
          <w:sz w:val="34"/>
          <w:szCs w:val="34"/>
        </w:rPr>
        <w:t>（二）考生需自备一次性使用医用口罩或以上级别口罩</w:t>
      </w:r>
    </w:p>
    <w:p>
      <w:pPr>
        <w:adjustRightInd w:val="0"/>
        <w:snapToGrid w:val="0"/>
        <w:spacing w:line="580" w:lineRule="exact"/>
        <w:ind w:firstLine="683" w:firstLineChars="20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eastAsia="楷体_GB2312" w:cs="Times New Roman"/>
          <w:b/>
          <w:bCs/>
          <w:sz w:val="34"/>
          <w:szCs w:val="34"/>
        </w:rPr>
        <w:t>（三）考生须按要求提前准备相应核酸检测阴性证明</w:t>
      </w:r>
    </w:p>
    <w:p>
      <w:pPr>
        <w:adjustRightInd w:val="0"/>
        <w:snapToGrid w:val="0"/>
        <w:spacing w:line="580" w:lineRule="exact"/>
        <w:ind w:firstLine="683" w:firstLineChars="200"/>
        <w:rPr>
          <w:rFonts w:ascii="Times New Roman" w:hAnsi="Times New Roman" w:eastAsia="楷体_GB2312" w:cs="Times New Roman"/>
          <w:b/>
          <w:bCs/>
          <w:sz w:val="34"/>
          <w:szCs w:val="34"/>
        </w:rPr>
      </w:pPr>
      <w:r>
        <w:rPr>
          <w:rFonts w:ascii="Times New Roman" w:hAnsi="Times New Roman" w:eastAsia="楷体_GB2312" w:cs="Times New Roman"/>
          <w:b/>
          <w:bCs/>
          <w:sz w:val="34"/>
          <w:szCs w:val="34"/>
        </w:rPr>
        <w:t>（四）提前做好出行安排</w:t>
      </w:r>
    </w:p>
    <w:p>
      <w:pPr>
        <w:adjustRightInd w:val="0"/>
        <w:snapToGrid w:val="0"/>
        <w:spacing w:line="58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1. 本省考生考试前14天非必要不出省，非必要不出所在地市。</w:t>
      </w:r>
    </w:p>
    <w:p>
      <w:pPr>
        <w:adjustRightInd w:val="0"/>
        <w:snapToGrid w:val="0"/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2. 中高风险地区所在地市考生要合理安排时间，按照广东防控政策落实健康管理、核酸检测。</w:t>
      </w:r>
    </w:p>
    <w:p>
      <w:pPr>
        <w:adjustRightInd w:val="0"/>
        <w:snapToGrid w:val="0"/>
        <w:spacing w:line="58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3. 考生应提前了解考点入口位置和前往路线。</w:t>
      </w:r>
    </w:p>
    <w:p>
      <w:pPr>
        <w:adjustRightInd w:val="0"/>
        <w:snapToGrid w:val="0"/>
        <w:spacing w:line="58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4. 因考点内疫情防控管理要求，社会车辆禁止进入考点。</w:t>
      </w:r>
    </w:p>
    <w:p>
      <w:pPr>
        <w:adjustRightInd w:val="0"/>
        <w:snapToGrid w:val="0"/>
        <w:spacing w:line="58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5. 因防疫检测要求，考生务必至少在开考前1小时到达考点，验证入场。逾期到场，影响考试的，责任自负。</w:t>
      </w:r>
    </w:p>
    <w:p>
      <w:pPr>
        <w:adjustRightInd w:val="0"/>
        <w:snapToGrid w:val="0"/>
        <w:spacing w:line="58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6. 在考点门口入场时，提前准备好身份证、准考证，相关证明，并出示“粤康码”、通信大数据行程卡备查。</w:t>
      </w:r>
    </w:p>
    <w:p>
      <w:pPr>
        <w:rPr>
          <w:rFonts w:ascii="Times New Roman" w:hAnsi="Times New Roman" w:cs="Times New Roman"/>
          <w:sz w:val="34"/>
          <w:szCs w:val="34"/>
        </w:rPr>
      </w:pPr>
    </w:p>
    <w:sectPr>
      <w:footerReference r:id="rId3" w:type="default"/>
      <w:pgSz w:w="11906" w:h="16838"/>
      <w:pgMar w:top="153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4143B2E"/>
    <w:rsid w:val="002A6251"/>
    <w:rsid w:val="002F7CC7"/>
    <w:rsid w:val="00337D56"/>
    <w:rsid w:val="00360E39"/>
    <w:rsid w:val="004179C6"/>
    <w:rsid w:val="00484BA5"/>
    <w:rsid w:val="004B3E0C"/>
    <w:rsid w:val="00552253"/>
    <w:rsid w:val="007C0FC1"/>
    <w:rsid w:val="009B4E89"/>
    <w:rsid w:val="00AF1290"/>
    <w:rsid w:val="00B86D89"/>
    <w:rsid w:val="01657BF1"/>
    <w:rsid w:val="032A43E1"/>
    <w:rsid w:val="0A13693F"/>
    <w:rsid w:val="0AA455FF"/>
    <w:rsid w:val="0CC61744"/>
    <w:rsid w:val="0D47736D"/>
    <w:rsid w:val="10F84C01"/>
    <w:rsid w:val="12CF4708"/>
    <w:rsid w:val="14143B2E"/>
    <w:rsid w:val="184561E2"/>
    <w:rsid w:val="18B040AF"/>
    <w:rsid w:val="19E5468B"/>
    <w:rsid w:val="1B976FF9"/>
    <w:rsid w:val="1C3D6961"/>
    <w:rsid w:val="1CC46A37"/>
    <w:rsid w:val="23896946"/>
    <w:rsid w:val="357505D0"/>
    <w:rsid w:val="36A97004"/>
    <w:rsid w:val="3D141B3D"/>
    <w:rsid w:val="3DB80203"/>
    <w:rsid w:val="3F1B1E10"/>
    <w:rsid w:val="41864F99"/>
    <w:rsid w:val="46A66A4F"/>
    <w:rsid w:val="4BE70FD3"/>
    <w:rsid w:val="4DB45341"/>
    <w:rsid w:val="50364F4C"/>
    <w:rsid w:val="52112BDA"/>
    <w:rsid w:val="524F3815"/>
    <w:rsid w:val="55B568A2"/>
    <w:rsid w:val="569D1CC2"/>
    <w:rsid w:val="5F902C3C"/>
    <w:rsid w:val="62447CD5"/>
    <w:rsid w:val="62EE6990"/>
    <w:rsid w:val="63E1075A"/>
    <w:rsid w:val="688C16E4"/>
    <w:rsid w:val="6AC525DD"/>
    <w:rsid w:val="6DFF4BB2"/>
    <w:rsid w:val="75CB7DAD"/>
    <w:rsid w:val="7D344C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10">
    <w:name w:val="_Style 3"/>
    <w:basedOn w:val="11"/>
    <w:next w:val="7"/>
    <w:qFormat/>
    <w:uiPriority w:val="0"/>
    <w:rPr>
      <w:szCs w:val="22"/>
    </w:rPr>
  </w:style>
  <w:style w:type="paragraph" w:customStyle="1" w:styleId="11">
    <w:name w:val="正文_0"/>
    <w:next w:val="1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2">
    <w:name w:val="正文文本_0"/>
    <w:basedOn w:val="11"/>
    <w:qFormat/>
    <w:uiPriority w:val="0"/>
    <w:pPr>
      <w:spacing w:after="120"/>
    </w:pPr>
    <w:rPr>
      <w:rFonts w:cs="Times New Roman"/>
    </w:rPr>
  </w:style>
  <w:style w:type="character" w:customStyle="1" w:styleId="13">
    <w:name w:val="页眉 Char"/>
    <w:basedOn w:val="8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页脚 Char"/>
    <w:basedOn w:val="8"/>
    <w:link w:val="5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125</Words>
  <Characters>715</Characters>
  <Lines>5</Lines>
  <Paragraphs>1</Paragraphs>
  <TotalTime>61</TotalTime>
  <ScaleCrop>false</ScaleCrop>
  <LinksUpToDate>false</LinksUpToDate>
  <CharactersWithSpaces>839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卢洁</dc:creator>
  <cp:lastModifiedBy>蒋雅欣</cp:lastModifiedBy>
  <cp:lastPrinted>2021-11-05T10:09:00Z</cp:lastPrinted>
  <dcterms:modified xsi:type="dcterms:W3CDTF">2021-11-16T09:48:14Z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AA46BB3A790E46028F5B92A1A1A130AA</vt:lpwstr>
  </property>
</Properties>
</file>